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55B" w:rsidRDefault="00B5555B" w:rsidP="00B5555B">
      <w:pPr>
        <w:jc w:val="center"/>
        <w:rPr>
          <w:b/>
          <w:sz w:val="32"/>
        </w:rPr>
      </w:pPr>
      <w:r w:rsidRPr="00B5555B">
        <w:rPr>
          <w:b/>
          <w:sz w:val="32"/>
        </w:rPr>
        <w:t>“Empowerment”</w:t>
      </w:r>
    </w:p>
    <w:p w:rsidR="00B5555B" w:rsidRDefault="00B5555B" w:rsidP="00B5555B">
      <w:pPr>
        <w:jc w:val="center"/>
        <w:rPr>
          <w:b/>
          <w:sz w:val="32"/>
        </w:rPr>
      </w:pPr>
    </w:p>
    <w:tbl>
      <w:tblPr>
        <w:tblStyle w:val="TableGrid"/>
        <w:tblW w:w="14459" w:type="dxa"/>
        <w:tblInd w:w="-743" w:type="dxa"/>
        <w:tblLook w:val="00BF" w:firstRow="1" w:lastRow="0" w:firstColumn="1" w:lastColumn="0" w:noHBand="0" w:noVBand="0"/>
      </w:tblPr>
      <w:tblGrid>
        <w:gridCol w:w="3191"/>
        <w:gridCol w:w="3960"/>
        <w:gridCol w:w="3960"/>
        <w:gridCol w:w="3348"/>
      </w:tblGrid>
      <w:tr w:rsidR="00B5555B" w:rsidTr="00112B39">
        <w:tc>
          <w:tcPr>
            <w:tcW w:w="3191" w:type="dxa"/>
          </w:tcPr>
          <w:p w:rsidR="00B5555B" w:rsidRPr="00112B39" w:rsidRDefault="00B5555B" w:rsidP="00B5555B">
            <w:pPr>
              <w:jc w:val="center"/>
              <w:rPr>
                <w:b/>
                <w:sz w:val="28"/>
                <w:szCs w:val="28"/>
              </w:rPr>
            </w:pPr>
            <w:r w:rsidRPr="00112B39">
              <w:rPr>
                <w:b/>
                <w:sz w:val="28"/>
                <w:szCs w:val="28"/>
              </w:rPr>
              <w:t>Authority (Who)</w:t>
            </w:r>
          </w:p>
        </w:tc>
        <w:tc>
          <w:tcPr>
            <w:tcW w:w="3960" w:type="dxa"/>
          </w:tcPr>
          <w:p w:rsidR="00B5555B" w:rsidRPr="00112B39" w:rsidRDefault="00B5555B" w:rsidP="00B5555B">
            <w:pPr>
              <w:jc w:val="center"/>
              <w:rPr>
                <w:b/>
                <w:sz w:val="28"/>
                <w:szCs w:val="28"/>
              </w:rPr>
            </w:pPr>
            <w:r w:rsidRPr="00112B39">
              <w:rPr>
                <w:b/>
                <w:sz w:val="28"/>
                <w:szCs w:val="28"/>
              </w:rPr>
              <w:t>What (</w:t>
            </w:r>
            <w:r w:rsidR="00112B39" w:rsidRPr="00112B39">
              <w:rPr>
                <w:b/>
                <w:sz w:val="28"/>
                <w:szCs w:val="28"/>
              </w:rPr>
              <w:t>choices/decisions</w:t>
            </w:r>
            <w:r w:rsidRPr="00112B39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3960" w:type="dxa"/>
          </w:tcPr>
          <w:p w:rsidR="00B5555B" w:rsidRPr="00112B39" w:rsidRDefault="00B5555B" w:rsidP="00B5555B">
            <w:pPr>
              <w:jc w:val="center"/>
              <w:rPr>
                <w:b/>
                <w:sz w:val="28"/>
                <w:szCs w:val="28"/>
              </w:rPr>
            </w:pPr>
            <w:r w:rsidRPr="00112B39">
              <w:rPr>
                <w:b/>
                <w:sz w:val="28"/>
                <w:szCs w:val="28"/>
              </w:rPr>
              <w:t>Where</w:t>
            </w:r>
            <w:r w:rsidR="00112B39" w:rsidRPr="00112B39">
              <w:rPr>
                <w:b/>
                <w:sz w:val="28"/>
                <w:szCs w:val="28"/>
              </w:rPr>
              <w:t xml:space="preserve"> (Power source)</w:t>
            </w:r>
          </w:p>
        </w:tc>
        <w:tc>
          <w:tcPr>
            <w:tcW w:w="3348" w:type="dxa"/>
          </w:tcPr>
          <w:p w:rsidR="00B5555B" w:rsidRPr="00112B39" w:rsidRDefault="00B5555B" w:rsidP="00B5555B">
            <w:pPr>
              <w:jc w:val="center"/>
              <w:rPr>
                <w:b/>
                <w:sz w:val="28"/>
                <w:szCs w:val="28"/>
              </w:rPr>
            </w:pPr>
            <w:r w:rsidRPr="00112B39">
              <w:rPr>
                <w:b/>
                <w:sz w:val="28"/>
                <w:szCs w:val="28"/>
              </w:rPr>
              <w:t>Feel</w:t>
            </w:r>
            <w:r w:rsidR="00112B39" w:rsidRPr="00112B39">
              <w:rPr>
                <w:b/>
                <w:sz w:val="28"/>
                <w:szCs w:val="28"/>
              </w:rPr>
              <w:t>ings of (Authority)</w:t>
            </w: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B5555B" w:rsidTr="00112B39">
        <w:tc>
          <w:tcPr>
            <w:tcW w:w="3191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B5555B" w:rsidRDefault="00B5555B" w:rsidP="00B5555B">
            <w:pPr>
              <w:jc w:val="center"/>
              <w:rPr>
                <w:b/>
                <w:sz w:val="32"/>
              </w:rPr>
            </w:pPr>
          </w:p>
        </w:tc>
      </w:tr>
      <w:tr w:rsidR="005E3A3F" w:rsidTr="00112B39">
        <w:tc>
          <w:tcPr>
            <w:tcW w:w="3191" w:type="dxa"/>
          </w:tcPr>
          <w:p w:rsidR="005E3A3F" w:rsidRDefault="005E3A3F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5E3A3F" w:rsidRDefault="005E3A3F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960" w:type="dxa"/>
          </w:tcPr>
          <w:p w:rsidR="005E3A3F" w:rsidRDefault="005E3A3F" w:rsidP="00B5555B">
            <w:pPr>
              <w:jc w:val="center"/>
              <w:rPr>
                <w:b/>
                <w:sz w:val="32"/>
              </w:rPr>
            </w:pPr>
          </w:p>
        </w:tc>
        <w:tc>
          <w:tcPr>
            <w:tcW w:w="3348" w:type="dxa"/>
          </w:tcPr>
          <w:p w:rsidR="005E3A3F" w:rsidRDefault="005E3A3F" w:rsidP="00B5555B">
            <w:pPr>
              <w:jc w:val="center"/>
              <w:rPr>
                <w:b/>
                <w:sz w:val="32"/>
              </w:rPr>
            </w:pPr>
          </w:p>
        </w:tc>
      </w:tr>
    </w:tbl>
    <w:p w:rsidR="00820123" w:rsidRDefault="00F32123" w:rsidP="00215CB2">
      <w:pPr>
        <w:rPr>
          <w:b/>
          <w:sz w:val="32"/>
        </w:rPr>
      </w:pPr>
    </w:p>
    <w:p w:rsidR="00112B39" w:rsidRDefault="00112B39" w:rsidP="00215CB2">
      <w:pPr>
        <w:rPr>
          <w:b/>
          <w:sz w:val="32"/>
        </w:rPr>
      </w:pPr>
      <w:r>
        <w:rPr>
          <w:b/>
          <w:sz w:val="32"/>
        </w:rPr>
        <w:t>Authority – a person who has been given the power to make decisions or control/affect.</w:t>
      </w:r>
    </w:p>
    <w:p w:rsidR="00112B39" w:rsidRDefault="00112B39" w:rsidP="00215CB2">
      <w:pPr>
        <w:rPr>
          <w:b/>
          <w:sz w:val="32"/>
        </w:rPr>
      </w:pPr>
    </w:p>
    <w:p w:rsidR="00112B39" w:rsidRPr="00B5555B" w:rsidRDefault="00112B39" w:rsidP="00215CB2">
      <w:pPr>
        <w:rPr>
          <w:b/>
          <w:sz w:val="32"/>
        </w:rPr>
      </w:pPr>
      <w:r>
        <w:rPr>
          <w:b/>
          <w:sz w:val="32"/>
        </w:rPr>
        <w:t>Authorities may get their power from the members of their group or from laws/governments.</w:t>
      </w:r>
      <w:bookmarkStart w:id="0" w:name="_GoBack"/>
      <w:bookmarkEnd w:id="0"/>
    </w:p>
    <w:sectPr w:rsidR="00112B39" w:rsidRPr="00B5555B" w:rsidSect="005E3A3F">
      <w:pgSz w:w="15840" w:h="12240" w:orient="landscape"/>
      <w:pgMar w:top="568" w:right="1440" w:bottom="426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F54"/>
    <w:rsid w:val="00112B39"/>
    <w:rsid w:val="00215CB2"/>
    <w:rsid w:val="002F4F54"/>
    <w:rsid w:val="004B6E9D"/>
    <w:rsid w:val="005E3A3F"/>
    <w:rsid w:val="00B5555B"/>
    <w:rsid w:val="00F321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82DE85-46BB-4984-9068-604E551D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555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2</cp:revision>
  <dcterms:created xsi:type="dcterms:W3CDTF">2015-09-16T00:46:00Z</dcterms:created>
  <dcterms:modified xsi:type="dcterms:W3CDTF">2015-09-16T00:46:00Z</dcterms:modified>
</cp:coreProperties>
</file>